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550" w:rsidRDefault="00F77550">
      <w:pPr>
        <w:pStyle w:val="Normale1"/>
      </w:pPr>
      <w:bookmarkStart w:id="0" w:name="_GoBack"/>
      <w:bookmarkEnd w:id="0"/>
    </w:p>
    <w:tbl>
      <w:tblPr>
        <w:tblStyle w:val="a"/>
        <w:tblW w:w="10632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2274"/>
        <w:gridCol w:w="6663"/>
      </w:tblGrid>
      <w:tr w:rsidR="00F77550" w:rsidRPr="0031552F" w:rsidTr="0031552F"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550" w:rsidRPr="0031552F" w:rsidRDefault="0065690E">
            <w:pPr>
              <w:pStyle w:val="Normale1"/>
              <w:widowControl w:val="0"/>
              <w:spacing w:line="240" w:lineRule="auto"/>
            </w:pPr>
            <w:r w:rsidRPr="0031552F">
              <w:t>Scuola</w:t>
            </w:r>
          </w:p>
        </w:tc>
        <w:tc>
          <w:tcPr>
            <w:tcW w:w="89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550" w:rsidRPr="0031552F" w:rsidRDefault="00F77550">
            <w:pPr>
              <w:pStyle w:val="Normale1"/>
              <w:widowControl w:val="0"/>
              <w:spacing w:line="240" w:lineRule="auto"/>
            </w:pPr>
          </w:p>
        </w:tc>
      </w:tr>
      <w:tr w:rsidR="00F77550" w:rsidRPr="0031552F" w:rsidTr="0031552F"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550" w:rsidRPr="0031552F" w:rsidRDefault="0065690E">
            <w:pPr>
              <w:pStyle w:val="Normale1"/>
              <w:widowControl w:val="0"/>
              <w:spacing w:line="240" w:lineRule="auto"/>
            </w:pPr>
            <w:r w:rsidRPr="0031552F">
              <w:t>Docente</w:t>
            </w:r>
          </w:p>
        </w:tc>
        <w:tc>
          <w:tcPr>
            <w:tcW w:w="893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550" w:rsidRPr="0031552F" w:rsidRDefault="00F77550">
            <w:pPr>
              <w:pStyle w:val="Normale1"/>
              <w:widowControl w:val="0"/>
              <w:spacing w:line="240" w:lineRule="auto"/>
            </w:pPr>
          </w:p>
        </w:tc>
      </w:tr>
      <w:tr w:rsidR="0031552F" w:rsidRPr="0031552F" w:rsidTr="0031552F">
        <w:tc>
          <w:tcPr>
            <w:tcW w:w="16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2F" w:rsidRPr="0031552F" w:rsidRDefault="0031552F">
            <w:pPr>
              <w:pStyle w:val="Normale1"/>
              <w:widowControl w:val="0"/>
              <w:spacing w:line="240" w:lineRule="auto"/>
            </w:pPr>
            <w:r w:rsidRPr="0031552F">
              <w:t>Ordine di scuola</w:t>
            </w:r>
          </w:p>
        </w:tc>
        <w:tc>
          <w:tcPr>
            <w:tcW w:w="22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552F" w:rsidRPr="0031552F" w:rsidRDefault="0031552F" w:rsidP="0031552F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contextualSpacing/>
            </w:pPr>
            <w:r w:rsidRPr="0031552F">
              <w:t>Infanzia</w:t>
            </w:r>
          </w:p>
          <w:p w:rsidR="0031552F" w:rsidRPr="0031552F" w:rsidRDefault="0031552F" w:rsidP="0031552F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contextualSpacing/>
            </w:pPr>
            <w:r w:rsidRPr="0031552F">
              <w:t>Primaria</w:t>
            </w:r>
          </w:p>
        </w:tc>
        <w:tc>
          <w:tcPr>
            <w:tcW w:w="6663" w:type="dxa"/>
          </w:tcPr>
          <w:p w:rsidR="0031552F" w:rsidRPr="0031552F" w:rsidRDefault="0031552F" w:rsidP="0031552F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contextualSpacing/>
            </w:pPr>
            <w:r w:rsidRPr="0031552F">
              <w:t>Secondaria di I grado</w:t>
            </w:r>
          </w:p>
          <w:p w:rsidR="0031552F" w:rsidRPr="0031552F" w:rsidRDefault="0031552F" w:rsidP="0031552F">
            <w:pPr>
              <w:pStyle w:val="Normale1"/>
              <w:widowControl w:val="0"/>
              <w:numPr>
                <w:ilvl w:val="0"/>
                <w:numId w:val="7"/>
              </w:numPr>
              <w:spacing w:line="240" w:lineRule="auto"/>
              <w:contextualSpacing/>
            </w:pPr>
            <w:r w:rsidRPr="0031552F">
              <w:t>Secondaria di II grado</w:t>
            </w:r>
          </w:p>
        </w:tc>
      </w:tr>
    </w:tbl>
    <w:p w:rsidR="004B0CC8" w:rsidRPr="004B0CC8" w:rsidRDefault="0065690E">
      <w:pPr>
        <w:pStyle w:val="Normale1"/>
        <w:rPr>
          <w:i/>
          <w:sz w:val="20"/>
          <w:szCs w:val="20"/>
        </w:rPr>
      </w:pPr>
      <w:r w:rsidRPr="0031552F">
        <w:rPr>
          <w:sz w:val="24"/>
          <w:szCs w:val="24"/>
        </w:rPr>
        <w:t>Scelta del corso</w:t>
      </w:r>
      <w:r w:rsidR="0031552F">
        <w:rPr>
          <w:sz w:val="24"/>
          <w:szCs w:val="24"/>
        </w:rPr>
        <w:t xml:space="preserve"> </w:t>
      </w:r>
      <w:r w:rsidR="0031552F" w:rsidRPr="0059584D">
        <w:rPr>
          <w:i/>
          <w:sz w:val="20"/>
          <w:szCs w:val="20"/>
        </w:rPr>
        <w:t>Indicare la priorità (1,2,3,4 accanto al titolo del corso)</w:t>
      </w:r>
      <w:r w:rsidR="0031552F">
        <w:rPr>
          <w:i/>
          <w:sz w:val="20"/>
          <w:szCs w:val="20"/>
        </w:rPr>
        <w:t xml:space="preserve">. </w:t>
      </w:r>
      <w:r w:rsidRPr="0059584D">
        <w:rPr>
          <w:i/>
          <w:sz w:val="20"/>
          <w:szCs w:val="20"/>
        </w:rPr>
        <w:t xml:space="preserve">E’ possibile selezionare fino a 4 corsi. Si garantisce la frequenza di due dei quattro corsi selezionati. </w:t>
      </w:r>
      <w:r w:rsidR="004B0CC8">
        <w:rPr>
          <w:i/>
          <w:sz w:val="20"/>
          <w:szCs w:val="20"/>
        </w:rPr>
        <w:t>Consultare il catalogo a parte</w:t>
      </w:r>
    </w:p>
    <w:tbl>
      <w:tblPr>
        <w:tblStyle w:val="Grigliachiara-Colore1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8734"/>
      </w:tblGrid>
      <w:tr w:rsidR="0031552F" w:rsidRPr="0059584D" w:rsidTr="002D3B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Default="0031552F" w:rsidP="00715ADB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Priorità (1,2,3,4)</w:t>
            </w:r>
          </w:p>
        </w:tc>
        <w:tc>
          <w:tcPr>
            <w:tcW w:w="850" w:type="dxa"/>
          </w:tcPr>
          <w:p w:rsidR="0031552F" w:rsidRPr="00715ADB" w:rsidRDefault="0031552F" w:rsidP="00715ADB">
            <w:pPr>
              <w:pStyle w:val="Normal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715ADB">
              <w:rPr>
                <w:rFonts w:asciiTheme="minorHAnsi" w:hAnsiTheme="minorHAnsi" w:cstheme="minorHAnsi"/>
              </w:rPr>
              <w:t>Codice</w:t>
            </w:r>
          </w:p>
        </w:tc>
        <w:tc>
          <w:tcPr>
            <w:tcW w:w="8734" w:type="dxa"/>
          </w:tcPr>
          <w:p w:rsidR="0031552F" w:rsidRPr="0059584D" w:rsidRDefault="0031552F" w:rsidP="00715ADB">
            <w:pPr>
              <w:pStyle w:val="Normale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Titolo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Costruire Unità di Apprendimento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Sviluppo delle competenze linguistiche nella scuola primaria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Italiano digitale: sviluppare competenze di lingua italiana attraverso la didattica laboratoriale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A4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Sviluppo delle competenze matematiche nella scuola primaria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A5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Matematica digitale: sviluppare competenze matematiche attraverso la didattica laboratoriale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r w:rsidRPr="0059584D">
              <w:rPr>
                <w:rFonts w:asciiTheme="minorHAnsi" w:hAnsiTheme="minorHAnsi" w:cstheme="minorHAnsi"/>
                <w:lang w:val="en-US"/>
              </w:rPr>
              <w:t>A6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59584D">
              <w:rPr>
                <w:rFonts w:asciiTheme="minorHAnsi" w:hAnsiTheme="minorHAnsi" w:cstheme="minorHAnsi"/>
                <w:lang w:val="en-US"/>
              </w:rPr>
              <w:t>Strategie</w:t>
            </w:r>
            <w:proofErr w:type="spellEnd"/>
            <w:r w:rsidRPr="0059584D">
              <w:rPr>
                <w:rFonts w:asciiTheme="minorHAnsi" w:hAnsiTheme="minorHAnsi" w:cstheme="minorHAnsi"/>
                <w:lang w:val="en-US"/>
              </w:rPr>
              <w:t xml:space="preserve"> educative innovative: flipped classroom e peer-to-peer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A7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La valutazione delle competenze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A8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La didattica per competenze attraverso il curriculum verticale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A9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Emozioni e colori: il metodo Stern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Test on line e </w:t>
            </w:r>
            <w:proofErr w:type="spellStart"/>
            <w:r w:rsidRPr="0059584D">
              <w:rPr>
                <w:rFonts w:asciiTheme="minorHAnsi" w:hAnsiTheme="minorHAnsi" w:cstheme="minorHAnsi"/>
              </w:rPr>
              <w:t>Flashcard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per lo studio e l'autovalutazione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Studiare con </w:t>
            </w:r>
            <w:proofErr w:type="spellStart"/>
            <w:r w:rsidRPr="0059584D">
              <w:rPr>
                <w:rFonts w:asciiTheme="minorHAnsi" w:hAnsiTheme="minorHAnsi" w:cstheme="minorHAnsi"/>
              </w:rPr>
              <w:t>wikipedia</w:t>
            </w:r>
            <w:proofErr w:type="spellEnd"/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59584D">
              <w:rPr>
                <w:rFonts w:asciiTheme="minorHAnsi" w:hAnsiTheme="minorHAnsi" w:cstheme="minorHAnsi"/>
              </w:rPr>
              <w:t>Coding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e pensiero computazionale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B4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Competenze digitali e la didattica inclusiva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B5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Gestione classe virtuale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B6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Corso Base di PHOTOSHOP CC (fotoritocco e progetti creativi)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B7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Corso Base di PREMIERE CC (montaggio video)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B8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Corso Base di MUSE (siti web)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Progettazione, gestione e manutenzione condivisa dei PDP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Laboratorio mappe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L’inclusione scolastica dell'alunno con autismo e disabilità intellettiva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D1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Approccio al Content Language </w:t>
            </w:r>
            <w:proofErr w:type="spellStart"/>
            <w:r w:rsidRPr="0059584D">
              <w:rPr>
                <w:rFonts w:asciiTheme="minorHAnsi" w:hAnsiTheme="minorHAnsi" w:cstheme="minorHAnsi"/>
              </w:rPr>
              <w:t>Integrated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Learning (CLIL) I ciclo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D2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Approccio al Content Language </w:t>
            </w:r>
            <w:proofErr w:type="spellStart"/>
            <w:r w:rsidRPr="0059584D">
              <w:rPr>
                <w:rFonts w:asciiTheme="minorHAnsi" w:hAnsiTheme="minorHAnsi" w:cstheme="minorHAnsi"/>
              </w:rPr>
              <w:t>Integrated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Learning (CLIL) II ciclo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E1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Costruire e somministrare questionari di gradimento con piattaforme digitali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E2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Dal RAV al </w:t>
            </w:r>
            <w:proofErr w:type="spellStart"/>
            <w:r w:rsidRPr="0059584D">
              <w:rPr>
                <w:rFonts w:asciiTheme="minorHAnsi" w:hAnsiTheme="minorHAnsi" w:cstheme="minorHAnsi"/>
              </w:rPr>
              <w:t>PdM</w:t>
            </w:r>
            <w:proofErr w:type="spellEnd"/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F1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Sviluppo di una chiave di cittadinanza: acquisire ed interpretare l’informazione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F2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Procedure di accoglienza e integrazione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F3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Diversità culturale in classe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G1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Gestione dei conflitti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G2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Prevenire il disagio e sviluppare la coesione sociale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H1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Gestire la collaborazione on line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H2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Innovare la scuola con i Social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H3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Dal PTOF alla programmazione disciplinare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I1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L'Impresa Formativa Simulata nell’Alternanza Scuola/Lavoro</w:t>
            </w:r>
          </w:p>
        </w:tc>
      </w:tr>
      <w:tr w:rsidR="0031552F" w:rsidRPr="0059584D" w:rsidTr="002D3B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I2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Sviluppo e valutazione delle competenze nell’ASL</w:t>
            </w:r>
          </w:p>
        </w:tc>
      </w:tr>
      <w:tr w:rsidR="0031552F" w:rsidRPr="0059584D" w:rsidTr="002D3B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31552F" w:rsidRPr="0059584D" w:rsidRDefault="0031552F" w:rsidP="00AB7A26">
            <w:pPr>
              <w:pStyle w:val="Normale1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</w:tcPr>
          <w:p w:rsidR="0031552F" w:rsidRPr="0059584D" w:rsidRDefault="0031552F" w:rsidP="00AB7A26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>I3</w:t>
            </w:r>
          </w:p>
        </w:tc>
        <w:tc>
          <w:tcPr>
            <w:tcW w:w="8734" w:type="dxa"/>
          </w:tcPr>
          <w:p w:rsidR="0031552F" w:rsidRPr="0059584D" w:rsidRDefault="0031552F" w:rsidP="0059584D">
            <w:pPr>
              <w:pStyle w:val="Normale1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9584D">
              <w:rPr>
                <w:rFonts w:asciiTheme="minorHAnsi" w:hAnsiTheme="minorHAnsi" w:cstheme="minorHAnsi"/>
              </w:rPr>
              <w:t xml:space="preserve">Centralità del </w:t>
            </w:r>
            <w:proofErr w:type="spellStart"/>
            <w:r w:rsidRPr="0059584D">
              <w:rPr>
                <w:rFonts w:asciiTheme="minorHAnsi" w:hAnsiTheme="minorHAnsi" w:cstheme="minorHAnsi"/>
              </w:rPr>
              <w:t>CdC</w:t>
            </w:r>
            <w:proofErr w:type="spellEnd"/>
            <w:r w:rsidRPr="0059584D">
              <w:rPr>
                <w:rFonts w:asciiTheme="minorHAnsi" w:hAnsiTheme="minorHAnsi" w:cstheme="minorHAnsi"/>
              </w:rPr>
              <w:t xml:space="preserve"> e corresponsabilità nell’ASL</w:t>
            </w:r>
          </w:p>
        </w:tc>
      </w:tr>
    </w:tbl>
    <w:p w:rsidR="00F77550" w:rsidRDefault="00F77550">
      <w:pPr>
        <w:pStyle w:val="Normale1"/>
      </w:pPr>
    </w:p>
    <w:sectPr w:rsidR="00F77550" w:rsidSect="0059584D">
      <w:headerReference w:type="default" r:id="rId7"/>
      <w:pgSz w:w="11909" w:h="16834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38B" w:rsidRDefault="0099638B" w:rsidP="00F77550">
      <w:pPr>
        <w:spacing w:line="240" w:lineRule="auto"/>
      </w:pPr>
      <w:r>
        <w:separator/>
      </w:r>
    </w:p>
  </w:endnote>
  <w:endnote w:type="continuationSeparator" w:id="0">
    <w:p w:rsidR="0099638B" w:rsidRDefault="0099638B" w:rsidP="00F77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38B" w:rsidRDefault="0099638B" w:rsidP="00F77550">
      <w:pPr>
        <w:spacing w:line="240" w:lineRule="auto"/>
      </w:pPr>
      <w:r>
        <w:separator/>
      </w:r>
    </w:p>
  </w:footnote>
  <w:footnote w:type="continuationSeparator" w:id="0">
    <w:p w:rsidR="0099638B" w:rsidRDefault="0099638B" w:rsidP="00F77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550" w:rsidRDefault="00F77550" w:rsidP="0031552F">
    <w:pPr>
      <w:pStyle w:val="Normale1"/>
      <w:jc w:val="right"/>
    </w:pPr>
  </w:p>
  <w:p w:rsidR="00F77550" w:rsidRDefault="0065690E" w:rsidP="0031552F">
    <w:pPr>
      <w:pStyle w:val="Normale1"/>
    </w:pPr>
    <w:r>
      <w:rPr>
        <w:sz w:val="28"/>
        <w:szCs w:val="28"/>
      </w:rPr>
      <w:t>Ambito Milano 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91D87"/>
    <w:multiLevelType w:val="hybridMultilevel"/>
    <w:tmpl w:val="11043D1C"/>
    <w:lvl w:ilvl="0" w:tplc="3BB87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06A6"/>
    <w:multiLevelType w:val="multilevel"/>
    <w:tmpl w:val="B6E4C3E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A443B38"/>
    <w:multiLevelType w:val="hybridMultilevel"/>
    <w:tmpl w:val="210AC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97F20"/>
    <w:multiLevelType w:val="hybridMultilevel"/>
    <w:tmpl w:val="E54080FE"/>
    <w:lvl w:ilvl="0" w:tplc="3BB87F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F47DB"/>
    <w:multiLevelType w:val="hybridMultilevel"/>
    <w:tmpl w:val="9AD8F5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035EA8"/>
    <w:multiLevelType w:val="hybridMultilevel"/>
    <w:tmpl w:val="616A7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4FA6"/>
    <w:multiLevelType w:val="hybridMultilevel"/>
    <w:tmpl w:val="BABA1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550"/>
    <w:rsid w:val="002D3B57"/>
    <w:rsid w:val="0031552F"/>
    <w:rsid w:val="004B0CC8"/>
    <w:rsid w:val="0059584D"/>
    <w:rsid w:val="00634A94"/>
    <w:rsid w:val="0065690E"/>
    <w:rsid w:val="00715ADB"/>
    <w:rsid w:val="00874E6D"/>
    <w:rsid w:val="0099638B"/>
    <w:rsid w:val="00AB7A26"/>
    <w:rsid w:val="00BD4A83"/>
    <w:rsid w:val="00F328C9"/>
    <w:rsid w:val="00F7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9DAA78-73A7-4FA3-8769-731B31AD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F7755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F7755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F7755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F7755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F7755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F7755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77550"/>
  </w:style>
  <w:style w:type="table" w:customStyle="1" w:styleId="TableNormal">
    <w:name w:val="Table Normal"/>
    <w:rsid w:val="00F7755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77550"/>
    <w:pPr>
      <w:keepNext/>
      <w:keepLines/>
      <w:spacing w:after="60"/>
      <w:contextualSpacing/>
    </w:pPr>
    <w:rPr>
      <w:sz w:val="52"/>
      <w:szCs w:val="52"/>
    </w:rPr>
  </w:style>
  <w:style w:type="paragraph" w:styleId="Sottotitolo">
    <w:name w:val="Subtitle"/>
    <w:basedOn w:val="Normale1"/>
    <w:next w:val="Normale1"/>
    <w:rsid w:val="00F7755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F77550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9584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9584D"/>
  </w:style>
  <w:style w:type="paragraph" w:styleId="Pidipagina">
    <w:name w:val="footer"/>
    <w:basedOn w:val="Normale"/>
    <w:link w:val="PidipaginaCarattere"/>
    <w:uiPriority w:val="99"/>
    <w:semiHidden/>
    <w:unhideWhenUsed/>
    <w:rsid w:val="0059584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9584D"/>
  </w:style>
  <w:style w:type="table" w:styleId="Grigliatabella">
    <w:name w:val="Table Grid"/>
    <w:basedOn w:val="Tabellanormale"/>
    <w:uiPriority w:val="59"/>
    <w:rsid w:val="005958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1-Colore5">
    <w:name w:val="Medium List 1 Accent 5"/>
    <w:basedOn w:val="Tabellanormale"/>
    <w:uiPriority w:val="65"/>
    <w:rsid w:val="0059584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Elencomedio2-Colore3">
    <w:name w:val="Medium List 2 Accent 3"/>
    <w:basedOn w:val="Tabellanormale"/>
    <w:uiPriority w:val="66"/>
    <w:rsid w:val="00715ADB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rsid w:val="00F328C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chiaro-Colore1">
    <w:name w:val="Light List Accent 1"/>
    <w:basedOn w:val="Tabellanormale"/>
    <w:uiPriority w:val="61"/>
    <w:rsid w:val="00634A94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gliachiara-Colore1">
    <w:name w:val="Light Grid Accent 1"/>
    <w:basedOn w:val="Tabellanormale"/>
    <w:uiPriority w:val="62"/>
    <w:rsid w:val="002D3B57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A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Giulio</dc:creator>
  <cp:lastModifiedBy>lorella finotti</cp:lastModifiedBy>
  <cp:revision>2</cp:revision>
  <cp:lastPrinted>2017-02-23T10:31:00Z</cp:lastPrinted>
  <dcterms:created xsi:type="dcterms:W3CDTF">2017-02-23T10:31:00Z</dcterms:created>
  <dcterms:modified xsi:type="dcterms:W3CDTF">2017-02-23T10:31:00Z</dcterms:modified>
</cp:coreProperties>
</file>